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B28D31" w14:textId="6BF7873C" w:rsidR="00D0131E" w:rsidRDefault="00D0131E" w:rsidP="00275582">
      <w:pPr>
        <w:rPr>
          <w:b/>
          <w:bCs/>
        </w:rPr>
      </w:pPr>
      <w:r w:rsidRPr="00D0131E">
        <w:rPr>
          <w:b/>
          <w:bCs/>
        </w:rPr>
        <w:t>Wpływ napojów energetycznych na zdrowie dzieci i</w:t>
      </w:r>
      <w:r>
        <w:rPr>
          <w:b/>
          <w:bCs/>
        </w:rPr>
        <w:t xml:space="preserve"> młodzieży</w:t>
      </w:r>
    </w:p>
    <w:p w14:paraId="28F843C8" w14:textId="0947FC9B" w:rsidR="00275582" w:rsidRPr="00275582" w:rsidRDefault="00275582" w:rsidP="00275582">
      <w:r w:rsidRPr="00275582">
        <w:rPr>
          <w:b/>
          <w:bCs/>
        </w:rPr>
        <w:t xml:space="preserve">Czym </w:t>
      </w:r>
      <w:r w:rsidR="008E13BC">
        <w:rPr>
          <w:b/>
          <w:bCs/>
        </w:rPr>
        <w:t xml:space="preserve">są </w:t>
      </w:r>
      <w:r w:rsidRPr="00275582">
        <w:rPr>
          <w:b/>
          <w:bCs/>
        </w:rPr>
        <w:t>napoje energetyzujące?</w:t>
      </w:r>
    </w:p>
    <w:p w14:paraId="574D224D" w14:textId="77777777" w:rsidR="00275582" w:rsidRPr="00275582" w:rsidRDefault="00275582" w:rsidP="003A4694">
      <w:pPr>
        <w:numPr>
          <w:ilvl w:val="0"/>
          <w:numId w:val="1"/>
        </w:numPr>
        <w:jc w:val="both"/>
      </w:pPr>
      <w:r w:rsidRPr="00275582">
        <w:t>W skład napojów energetyzujących wchodzą takie składniki, jak: kofeina, tauryna, inozytol, cukry proste, witaminy z grupy B, substancje aromatyzujące, dwutlenek węgla, substancje konserwujące i regulatory kwasowości. Ponadto, w zależności od producenta, ekstrakt z guarany, glukuronolakton czy wyciągi z ziół (np. żeń-</w:t>
      </w:r>
      <w:proofErr w:type="spellStart"/>
      <w:r w:rsidRPr="00275582">
        <w:t>szeń</w:t>
      </w:r>
      <w:proofErr w:type="spellEnd"/>
      <w:r w:rsidRPr="00275582">
        <w:t xml:space="preserve"> i miłorząb japoński).</w:t>
      </w:r>
    </w:p>
    <w:p w14:paraId="4529CB39" w14:textId="77777777" w:rsidR="00275582" w:rsidRPr="00275582" w:rsidRDefault="00275582" w:rsidP="003A4694">
      <w:pPr>
        <w:numPr>
          <w:ilvl w:val="0"/>
          <w:numId w:val="1"/>
        </w:numPr>
        <w:jc w:val="both"/>
      </w:pPr>
      <w:r w:rsidRPr="00275582">
        <w:t>Wartość energetyczna napojów energetyzujących wynosi około 45 kcal/100 ml, a zawartość cukrów prostych około 10 g/100 ml napoju. W Polsce zawartość kofeiny w napojach energetyzujących wynosi najczęściej 80 mg/250 ml, tauryny – w granicach 500–1000 mg/250 ml.</w:t>
      </w:r>
    </w:p>
    <w:p w14:paraId="6F662F15" w14:textId="77777777" w:rsidR="00275582" w:rsidRPr="00275582" w:rsidRDefault="00275582" w:rsidP="003A4694">
      <w:pPr>
        <w:jc w:val="both"/>
      </w:pPr>
      <w:r w:rsidRPr="00275582">
        <w:rPr>
          <w:b/>
          <w:bCs/>
        </w:rPr>
        <w:t>Szkodliwy wpływ napojów energetyzujących na zdrowie dzieci</w:t>
      </w:r>
    </w:p>
    <w:p w14:paraId="3E292F9E" w14:textId="64017834" w:rsidR="00275582" w:rsidRDefault="00275582" w:rsidP="003A4694">
      <w:pPr>
        <w:numPr>
          <w:ilvl w:val="0"/>
          <w:numId w:val="2"/>
        </w:numPr>
        <w:jc w:val="both"/>
      </w:pPr>
      <w:r w:rsidRPr="00275582">
        <w:t>Składniki zawarte w napojach energetycznych mogą mieć bardzo szkodliwy wpływ na zdrowie dzieci. Kofeina stanowi podstawowy składnik tych napojów, nie jest przy tym zalecana w diecie dzieci, gdyż ma działanie psychoaktywne. Wzrost jej spożycia przez dzieci może powodować zmiany nastroju, rozdrażnienie, niepokój, a spożycie dużych ilości (5 mg/kg masy ciała/dobę) powoduje wzrost ciśnienia tętniczego krwi. Ponadto kofeina negatywnie wpływa na gospodarkę wapniową, co może powodować zaburzenia w procesie tworzenia kości. Duże spożycie kofeiny może również wpływać na długość i jakość snu dzieci.</w:t>
      </w:r>
    </w:p>
    <w:p w14:paraId="35FA43D3" w14:textId="77777777" w:rsidR="008E13BC" w:rsidRDefault="008E13BC" w:rsidP="008E13BC">
      <w:pPr>
        <w:numPr>
          <w:ilvl w:val="0"/>
          <w:numId w:val="2"/>
        </w:numPr>
        <w:jc w:val="both"/>
      </w:pPr>
      <w:r>
        <w:t xml:space="preserve">Duża dawka cukrów prostych może być czynnikiem rozwoju </w:t>
      </w:r>
      <w:proofErr w:type="spellStart"/>
      <w:r>
        <w:t>insulinooporności</w:t>
      </w:r>
      <w:proofErr w:type="spellEnd"/>
      <w:r>
        <w:t>, która z kolei może doprowadzić do otyłości i cukrzycy.</w:t>
      </w:r>
    </w:p>
    <w:p w14:paraId="5D08C826" w14:textId="77777777" w:rsidR="008E13BC" w:rsidRDefault="008E13BC" w:rsidP="008E13BC">
      <w:pPr>
        <w:numPr>
          <w:ilvl w:val="0"/>
          <w:numId w:val="2"/>
        </w:numPr>
        <w:jc w:val="both"/>
      </w:pPr>
      <w:r>
        <w:t xml:space="preserve">Napoje energetyczne zawierają dużą ilość węglowodanów, co wpływa niekorzystnie na stan szkliwa zębów. Dodatkowo badania przeprowadzone przez Cavalcanti i </w:t>
      </w:r>
      <w:proofErr w:type="spellStart"/>
      <w:r>
        <w:t>wsp</w:t>
      </w:r>
      <w:proofErr w:type="spellEnd"/>
      <w:r>
        <w:t xml:space="preserve">. na 9 przebadanych napojów energetycznych pod kątem oceny </w:t>
      </w:r>
      <w:proofErr w:type="spellStart"/>
      <w:r>
        <w:t>pH</w:t>
      </w:r>
      <w:proofErr w:type="spellEnd"/>
      <w:r>
        <w:t xml:space="preserve"> kwasowości, pokazują, że wszystkie 9 przebadanych napojów energetyzujących charakteryzuje się wysokim stopniem kwasowości, co w połączeniu z wysoką zawartością węglowodanów nieredukujących prowadzi do erozji szkliwa, czyli utraty tkanek twardych zęba.</w:t>
      </w:r>
    </w:p>
    <w:p w14:paraId="34F3331F" w14:textId="77777777" w:rsidR="008E13BC" w:rsidRDefault="008E13BC" w:rsidP="008E13BC">
      <w:pPr>
        <w:numPr>
          <w:ilvl w:val="0"/>
          <w:numId w:val="2"/>
        </w:numPr>
        <w:jc w:val="both"/>
      </w:pPr>
      <w:r>
        <w:t>Duża zawartość kofeiny i możliwość jej przedawkowania, mogą powodować: pobudliwość, bezsenność, zawroty głowy, bóle głowy, problemy żołądkowe. Według WHO nadmierne spożycie kofeiny może wiązać się także z zaburzeniami umysłowymi i zaburzeniami w zachowaniu.,</w:t>
      </w:r>
    </w:p>
    <w:p w14:paraId="70FCF384" w14:textId="77777777" w:rsidR="008E13BC" w:rsidRDefault="008E13BC" w:rsidP="008E13BC">
      <w:pPr>
        <w:numPr>
          <w:ilvl w:val="0"/>
          <w:numId w:val="2"/>
        </w:numPr>
        <w:jc w:val="both"/>
      </w:pPr>
      <w:r>
        <w:t xml:space="preserve">Krótkotrwały „zastrzyk energii” w postaci napoju energetyzującego nie może być obojętny dla organizmu człowieka. Otóż po przypływie energii może pojawić się nagłe osłabienie, senność, znużenie i apatia. </w:t>
      </w:r>
    </w:p>
    <w:p w14:paraId="33170531" w14:textId="77777777" w:rsidR="008E13BC" w:rsidRDefault="008E13BC" w:rsidP="008E13BC">
      <w:pPr>
        <w:numPr>
          <w:ilvl w:val="0"/>
          <w:numId w:val="2"/>
        </w:numPr>
        <w:jc w:val="both"/>
      </w:pPr>
      <w:r>
        <w:t xml:space="preserve">Kolejnym minusem spożywania napojów energetyzujących jest skrócenie czasu snu i pogorszenie jego jakości, co prowadzi do przemęczenia i osłabiania organizmu. Dotyczy to głównie dzieci w wieku szkolnym. Otóż badania amerykańskie pokazały, że aż 73% młodzieży (12-18lat) spożywa co najmniej 100mg kofeiny codziennie. U tych dzieci odnotowano spadek aktywności na zajęciach, co przełożyło się na negatywne wyniki w nauce oraz zaburzenia nastroju. Reasumując napój energetyzujący, który z założenia miał dać siłę do nauki przyniósł zupełnie odwrotny efekt. Dlatego też warto podkreślić jeszcze raz, że napoje energetyczne przeznaczone są wyłącznie do spożycia przez osoby dorosłe. Kanadyjscy naukowcy wyliczyli </w:t>
      </w:r>
      <w:r>
        <w:lastRenderedPageBreak/>
        <w:t>dzienną zalecaną dawkę kofeiny dla dzieci w przedziale od 6 do 12 roku życia, adekwatnie dla dzieci młodszych około 45mg do maksymalnie 85mg dziennie dla dzieci starszych.</w:t>
      </w:r>
    </w:p>
    <w:p w14:paraId="152EF48E" w14:textId="77777777" w:rsidR="008E13BC" w:rsidRDefault="008E13BC" w:rsidP="008E13BC">
      <w:pPr>
        <w:numPr>
          <w:ilvl w:val="0"/>
          <w:numId w:val="2"/>
        </w:numPr>
        <w:jc w:val="both"/>
      </w:pPr>
      <w:r>
        <w:t>Napoje energetyzujące to źródło sztucznych dodatków, począwszy od błękitu brylanowego, a skończywszy na benzoesanie sodu. Sztuczne dodatki nie są korzystne dla zdrowia człowieka, mogą powodować mdłości, wymioty, bóle brzucha, a częste ich spożycie może przyczynić się do rozwoju wielu chorób przewodu pokarmowego, np. wrzodów żołądka.</w:t>
      </w:r>
    </w:p>
    <w:p w14:paraId="276D5E39" w14:textId="4568B790" w:rsidR="008E13BC" w:rsidRPr="00275582" w:rsidRDefault="008E13BC" w:rsidP="008E13BC">
      <w:pPr>
        <w:numPr>
          <w:ilvl w:val="0"/>
          <w:numId w:val="2"/>
        </w:numPr>
        <w:jc w:val="both"/>
      </w:pPr>
      <w:r>
        <w:t>Częstym błędem popełnianym przez ludzi jest spożywanie napojów energetycznych w celu zaspokojenia pragnienia. Warto zaznaczyć, że napoje te nie nawadniają organizmu i nie powinno się ich spożywać w takim celu</w:t>
      </w:r>
    </w:p>
    <w:p w14:paraId="31A10832" w14:textId="09C42C4D" w:rsidR="00335FA9" w:rsidRDefault="00275582" w:rsidP="003A4694">
      <w:pPr>
        <w:jc w:val="both"/>
        <w:rPr>
          <w:b/>
          <w:bCs/>
        </w:rPr>
      </w:pPr>
      <w:r w:rsidRPr="00275582">
        <w:rPr>
          <w:b/>
          <w:bCs/>
        </w:rPr>
        <w:t>Grupą szczególnego ryzyka są dzieci z cukrzycą, chorobami sercowo-naczyniowymi, chorobami nerek, wątroby, nadczynnością tarczycy oraz niestabilne emocjonalnie.</w:t>
      </w:r>
    </w:p>
    <w:p w14:paraId="56F9C8E1" w14:textId="77777777" w:rsidR="008E13BC" w:rsidRDefault="008E13BC" w:rsidP="008E13BC">
      <w:pPr>
        <w:pStyle w:val="Akapitzlist"/>
        <w:jc w:val="both"/>
      </w:pPr>
      <w:r>
        <w:t xml:space="preserve">Oprócz wspomnianych zdarzeń sercowych często odnotowuje się także incydenty neurologiczne, związane ze spożywaniem energetyków. Ryzyko niebezpiecznych powikłań związanych ze spożywaniem energetyków rośnie w połączeniu tego rodzaju napojów z alkoholem, narkotykami, konopiami indyjskimi, tytoniem czy farmaceutykami. </w:t>
      </w:r>
    </w:p>
    <w:p w14:paraId="10477CFD" w14:textId="479C4B8F" w:rsidR="003952DF" w:rsidRDefault="008E13BC" w:rsidP="008E13BC">
      <w:pPr>
        <w:pStyle w:val="Akapitzlist"/>
        <w:jc w:val="both"/>
      </w:pPr>
      <w:r>
        <w:t>Przykładem takich incydentów są problemy psychiczne, które często występują po połączeniu tych napojów właśnie z alkoholem.</w:t>
      </w:r>
    </w:p>
    <w:p w14:paraId="149B1D65" w14:textId="77777777" w:rsidR="003952DF" w:rsidRDefault="003952DF" w:rsidP="003A4694">
      <w:pPr>
        <w:jc w:val="both"/>
      </w:pPr>
    </w:p>
    <w:p w14:paraId="0286D1DC" w14:textId="2056D396" w:rsidR="00275582" w:rsidRPr="00086EBD" w:rsidRDefault="00275582" w:rsidP="003A4694">
      <w:pPr>
        <w:jc w:val="both"/>
        <w:rPr>
          <w:u w:val="single"/>
        </w:rPr>
      </w:pPr>
      <w:r w:rsidRPr="00086EBD">
        <w:rPr>
          <w:u w:val="single"/>
        </w:rPr>
        <w:t>Źródła:</w:t>
      </w:r>
    </w:p>
    <w:p w14:paraId="3A885746" w14:textId="77777777" w:rsidR="00275582" w:rsidRDefault="00D0131E" w:rsidP="003A4694">
      <w:pPr>
        <w:pStyle w:val="Akapitzlist"/>
        <w:numPr>
          <w:ilvl w:val="0"/>
          <w:numId w:val="3"/>
        </w:numPr>
        <w:jc w:val="both"/>
      </w:pPr>
      <w:hyperlink r:id="rId7" w:history="1">
        <w:r w:rsidR="00275582" w:rsidRPr="00B167E5">
          <w:rPr>
            <w:rStyle w:val="Hipercze"/>
          </w:rPr>
          <w:t>https://ncez.pzh.gov.pl/dzieci-i-mlodziez/szkodliwa-energia-czyli-dlaczego-napoje-energetyzujace-nie-sa-dla-dzieci/</w:t>
        </w:r>
      </w:hyperlink>
    </w:p>
    <w:p w14:paraId="63559DFF" w14:textId="71D1B41B" w:rsidR="00275582" w:rsidRDefault="00D0131E" w:rsidP="003A4694">
      <w:pPr>
        <w:pStyle w:val="Akapitzlist"/>
        <w:numPr>
          <w:ilvl w:val="0"/>
          <w:numId w:val="3"/>
        </w:numPr>
        <w:jc w:val="both"/>
      </w:pPr>
      <w:hyperlink r:id="rId8" w:history="1">
        <w:r w:rsidR="00275582" w:rsidRPr="00B167E5">
          <w:rPr>
            <w:rStyle w:val="Hipercze"/>
          </w:rPr>
          <w:t>https://ncez.pzh.gov.pl/dzieci-i-mlodziez/napoje-energetyzujace-znaczacym-zrodlem-kofeiny-w-diecie-dzieci/</w:t>
        </w:r>
      </w:hyperlink>
    </w:p>
    <w:p w14:paraId="3F025CA4" w14:textId="77777777" w:rsidR="005B6F8E" w:rsidRDefault="00D0131E" w:rsidP="003A4694">
      <w:pPr>
        <w:pStyle w:val="Akapitzlist"/>
        <w:numPr>
          <w:ilvl w:val="0"/>
          <w:numId w:val="3"/>
        </w:numPr>
        <w:jc w:val="both"/>
      </w:pPr>
      <w:hyperlink r:id="rId9" w:history="1">
        <w:r w:rsidR="00275582" w:rsidRPr="00B167E5">
          <w:rPr>
            <w:rStyle w:val="Hipercze"/>
          </w:rPr>
          <w:t>https://biotechnologia.pl/farmacja/jak-bardzo-szkodliwe-dla-zdrowia-sa-napoje-energetyzujace,21300</w:t>
        </w:r>
      </w:hyperlink>
      <w:r w:rsidR="00275582">
        <w:t xml:space="preserve"> </w:t>
      </w:r>
      <w:r w:rsidR="005B6F8E">
        <w:t xml:space="preserve"> </w:t>
      </w:r>
    </w:p>
    <w:p w14:paraId="3CB782C6" w14:textId="75333941" w:rsidR="00275582" w:rsidRDefault="00D0131E" w:rsidP="003A4694">
      <w:pPr>
        <w:pStyle w:val="Akapitzlist"/>
        <w:numPr>
          <w:ilvl w:val="0"/>
          <w:numId w:val="3"/>
        </w:numPr>
        <w:jc w:val="both"/>
      </w:pPr>
      <w:hyperlink r:id="rId10" w:history="1">
        <w:r w:rsidR="003952DF" w:rsidRPr="00B167E5">
          <w:rPr>
            <w:rStyle w:val="Hipercze"/>
          </w:rPr>
          <w:t>https://www.akademiadietetyki.pl/dietetyka/napoje-energetyzujace-co-to-takiego/</w:t>
        </w:r>
      </w:hyperlink>
    </w:p>
    <w:sectPr w:rsidR="00275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C22A1" w14:textId="77777777" w:rsidR="000C7F36" w:rsidRDefault="000C7F36" w:rsidP="00275582">
      <w:pPr>
        <w:spacing w:after="0" w:line="240" w:lineRule="auto"/>
      </w:pPr>
      <w:r>
        <w:separator/>
      </w:r>
    </w:p>
  </w:endnote>
  <w:endnote w:type="continuationSeparator" w:id="0">
    <w:p w14:paraId="6D2FF38A" w14:textId="77777777" w:rsidR="000C7F36" w:rsidRDefault="000C7F36" w:rsidP="00275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C367D9" w14:textId="77777777" w:rsidR="000C7F36" w:rsidRDefault="000C7F36" w:rsidP="00275582">
      <w:pPr>
        <w:spacing w:after="0" w:line="240" w:lineRule="auto"/>
      </w:pPr>
      <w:r>
        <w:separator/>
      </w:r>
    </w:p>
  </w:footnote>
  <w:footnote w:type="continuationSeparator" w:id="0">
    <w:p w14:paraId="5488631B" w14:textId="77777777" w:rsidR="000C7F36" w:rsidRDefault="000C7F36" w:rsidP="002755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D506E"/>
    <w:multiLevelType w:val="hybridMultilevel"/>
    <w:tmpl w:val="9E186ADC"/>
    <w:lvl w:ilvl="0" w:tplc="072EA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B467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FC52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5610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D6E1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DE58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D44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0AE1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5C2E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7AD705C"/>
    <w:multiLevelType w:val="hybridMultilevel"/>
    <w:tmpl w:val="8416CE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254B8B"/>
    <w:multiLevelType w:val="hybridMultilevel"/>
    <w:tmpl w:val="58960C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C24984"/>
    <w:multiLevelType w:val="hybridMultilevel"/>
    <w:tmpl w:val="3A2E5B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B393E22"/>
    <w:multiLevelType w:val="hybridMultilevel"/>
    <w:tmpl w:val="81E0FA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1807A5"/>
    <w:multiLevelType w:val="hybridMultilevel"/>
    <w:tmpl w:val="E716BDCA"/>
    <w:lvl w:ilvl="0" w:tplc="A6349C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40A1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F861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6C8A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0429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01E9C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A23E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4AD2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C8F8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658341701">
    <w:abstractNumId w:val="0"/>
  </w:num>
  <w:num w:numId="2" w16cid:durableId="1135680485">
    <w:abstractNumId w:val="5"/>
  </w:num>
  <w:num w:numId="3" w16cid:durableId="217712224">
    <w:abstractNumId w:val="4"/>
  </w:num>
  <w:num w:numId="4" w16cid:durableId="316374388">
    <w:abstractNumId w:val="3"/>
  </w:num>
  <w:num w:numId="5" w16cid:durableId="1554730970">
    <w:abstractNumId w:val="2"/>
  </w:num>
  <w:num w:numId="6" w16cid:durableId="1592466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C5A"/>
    <w:rsid w:val="00086EBD"/>
    <w:rsid w:val="000B70BB"/>
    <w:rsid w:val="000C7F36"/>
    <w:rsid w:val="000D25EA"/>
    <w:rsid w:val="001D0CFF"/>
    <w:rsid w:val="001E0DEA"/>
    <w:rsid w:val="00275582"/>
    <w:rsid w:val="00282B54"/>
    <w:rsid w:val="00335FA9"/>
    <w:rsid w:val="003952DF"/>
    <w:rsid w:val="003A4694"/>
    <w:rsid w:val="0057347F"/>
    <w:rsid w:val="00593CC9"/>
    <w:rsid w:val="005A1509"/>
    <w:rsid w:val="005B6F8E"/>
    <w:rsid w:val="00772702"/>
    <w:rsid w:val="008E13BC"/>
    <w:rsid w:val="009954BF"/>
    <w:rsid w:val="00C62C5A"/>
    <w:rsid w:val="00C93DC6"/>
    <w:rsid w:val="00D0131E"/>
    <w:rsid w:val="00D30035"/>
    <w:rsid w:val="00FF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8EFAC"/>
  <w15:chartTrackingRefBased/>
  <w15:docId w15:val="{2B9B590D-6EA8-4617-8340-2AC2F606D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7558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7558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75582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27558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75582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275582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3952D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0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8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0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0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54125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0007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975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7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718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53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23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cez.pzh.gov.pl/dzieci-i-mlodziez/napoje-energetyzujace-znaczacym-zrodlem-kofeiny-w-diecie-dziec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cez.pzh.gov.pl/dzieci-i-mlodziez/szkodliwa-energia-czyli-dlaczego-napoje-energetyzujace-nie-sa-dla-dzieci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akademiadietetyki.pl/dietetyka/napoje-energetyzujace-co-to-takiego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otechnologia.pl/farmacja/jak-bardzo-szkodliwe-dla-zdrowia-sa-napoje-energetyzujace,21300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758</Words>
  <Characters>4554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Mayko</dc:creator>
  <cp:keywords/>
  <dc:description/>
  <cp:lastModifiedBy>PSSE Stargard - Aurelia Radziszewska</cp:lastModifiedBy>
  <cp:revision>17</cp:revision>
  <dcterms:created xsi:type="dcterms:W3CDTF">2023-01-12T13:43:00Z</dcterms:created>
  <dcterms:modified xsi:type="dcterms:W3CDTF">2023-01-16T08:52:00Z</dcterms:modified>
</cp:coreProperties>
</file>